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453B2" w14:textId="77777777" w:rsidR="00577F21" w:rsidRPr="00577F21" w:rsidRDefault="00FB5688" w:rsidP="00577F21">
      <w:pPr>
        <w:spacing w:after="160" w:line="288" w:lineRule="auto"/>
        <w:jc w:val="center"/>
        <w:rPr>
          <w:rFonts w:ascii="Times New Roman" w:eastAsia="Times New Roman" w:hAnsi="Times New Roman" w:cs="Times New Roman"/>
          <w:b/>
          <w:iCs/>
          <w:sz w:val="32"/>
          <w:szCs w:val="36"/>
        </w:rPr>
      </w:pPr>
      <w:r w:rsidRPr="00577F21">
        <w:rPr>
          <w:rFonts w:ascii="Times New Roman" w:eastAsia="Times New Roman" w:hAnsi="Times New Roman" w:cs="Times New Roman"/>
          <w:b/>
          <w:iCs/>
          <w:sz w:val="32"/>
          <w:szCs w:val="36"/>
        </w:rPr>
        <w:t>Những Lời Khai Thị Trí Huệ Trong Kinh Kim Cang</w:t>
      </w:r>
    </w:p>
    <w:p w14:paraId="2581021B" w14:textId="18C7437A" w:rsidR="00FB5688" w:rsidRPr="00577F21" w:rsidRDefault="00FB5688" w:rsidP="00577F21">
      <w:pPr>
        <w:spacing w:after="0" w:line="288" w:lineRule="auto"/>
        <w:rPr>
          <w:rFonts w:ascii="Times New Roman" w:eastAsia="Times New Roman" w:hAnsi="Times New Roman" w:cs="Times New Roman"/>
          <w:b/>
          <w:iCs/>
          <w:sz w:val="28"/>
          <w:szCs w:val="28"/>
        </w:rPr>
      </w:pPr>
      <w:r w:rsidRPr="00577F21">
        <w:rPr>
          <w:rFonts w:ascii="Times New Roman" w:eastAsia="Times New Roman" w:hAnsi="Times New Roman" w:cs="Times New Roman"/>
          <w:b/>
          <w:iCs/>
          <w:sz w:val="28"/>
          <w:szCs w:val="28"/>
        </w:rPr>
        <w:t>Chủ Đề 728:</w:t>
      </w:r>
      <w:r w:rsidRPr="00577F21">
        <w:rPr>
          <w:rFonts w:ascii="Times New Roman" w:eastAsia="Times New Roman" w:hAnsi="Times New Roman" w:cs="Times New Roman"/>
          <w:iCs/>
          <w:sz w:val="28"/>
          <w:szCs w:val="28"/>
        </w:rPr>
        <w:t xml:space="preserve"> </w:t>
      </w:r>
      <w:r w:rsidRPr="00577F21">
        <w:rPr>
          <w:rFonts w:ascii="Times New Roman" w:eastAsia="Times New Roman" w:hAnsi="Times New Roman" w:cs="Times New Roman"/>
          <w:b/>
          <w:sz w:val="28"/>
          <w:szCs w:val="28"/>
        </w:rPr>
        <w:t>Tu Hành Không Có Gì Khác, Chỉ Là Đoạn Trừ Phiền Não Mà Thôi</w:t>
      </w:r>
    </w:p>
    <w:p w14:paraId="57E85454" w14:textId="72DBC7EA" w:rsidR="006B358D" w:rsidRDefault="006B358D" w:rsidP="006B358D">
      <w:pPr>
        <w:spacing w:after="0" w:line="288" w:lineRule="auto"/>
        <w:rPr>
          <w:rFonts w:ascii="Times New Roman" w:eastAsia="Times New Roman" w:hAnsi="Times New Roman" w:cs="Times New Roman"/>
          <w:b/>
          <w:bCs/>
          <w:sz w:val="28"/>
          <w:szCs w:val="28"/>
        </w:rPr>
      </w:pPr>
      <w:r w:rsidRPr="006B358D">
        <w:rPr>
          <w:rFonts w:ascii="Times New Roman" w:eastAsia="Times New Roman" w:hAnsi="Times New Roman" w:cs="Times New Roman"/>
          <w:b/>
          <w:bCs/>
          <w:sz w:val="28"/>
          <w:szCs w:val="28"/>
        </w:rPr>
        <w:t>Chủ giảng:</w:t>
      </w:r>
      <w:r w:rsidRPr="006B358D">
        <w:rPr>
          <w:rFonts w:ascii="Times New Roman" w:eastAsia="Times New Roman" w:hAnsi="Times New Roman" w:cs="Times New Roman"/>
          <w:bCs/>
          <w:sz w:val="28"/>
          <w:szCs w:val="28"/>
        </w:rPr>
        <w:t xml:space="preserve"> Pháp sư Tịnh Không</w:t>
      </w:r>
    </w:p>
    <w:p w14:paraId="613A9AB3" w14:textId="39CF11BD" w:rsidR="00FB5688" w:rsidRPr="00577F21" w:rsidRDefault="00FB5688" w:rsidP="00577F21">
      <w:pPr>
        <w:spacing w:after="0" w:line="288" w:lineRule="auto"/>
        <w:rPr>
          <w:rFonts w:ascii="Times New Roman" w:eastAsia="Times New Roman" w:hAnsi="Times New Roman" w:cs="Times New Roman"/>
          <w:sz w:val="28"/>
          <w:szCs w:val="28"/>
        </w:rPr>
      </w:pPr>
      <w:r w:rsidRPr="00577F21">
        <w:rPr>
          <w:rFonts w:ascii="Times New Roman" w:eastAsia="Times New Roman" w:hAnsi="Times New Roman" w:cs="Times New Roman"/>
          <w:b/>
          <w:bCs/>
          <w:sz w:val="28"/>
          <w:szCs w:val="28"/>
        </w:rPr>
        <w:t>Thời gian:</w:t>
      </w:r>
      <w:r w:rsidRPr="00577F21">
        <w:rPr>
          <w:rFonts w:ascii="Times New Roman" w:eastAsia="Times New Roman" w:hAnsi="Times New Roman" w:cs="Times New Roman"/>
          <w:sz w:val="28"/>
          <w:szCs w:val="28"/>
        </w:rPr>
        <w:t xml:space="preserve"> Tháng 05 năm 1995</w:t>
      </w:r>
    </w:p>
    <w:p w14:paraId="204DBD84" w14:textId="77777777" w:rsidR="00FB5688" w:rsidRPr="00577F21" w:rsidRDefault="00FB5688" w:rsidP="00577F21">
      <w:pPr>
        <w:spacing w:after="0" w:line="288" w:lineRule="auto"/>
        <w:rPr>
          <w:rFonts w:ascii="Times New Roman" w:eastAsia="Times New Roman" w:hAnsi="Times New Roman" w:cs="Times New Roman"/>
          <w:sz w:val="28"/>
          <w:szCs w:val="28"/>
        </w:rPr>
      </w:pPr>
      <w:r w:rsidRPr="00577F21">
        <w:rPr>
          <w:rFonts w:ascii="Times New Roman" w:eastAsia="Times New Roman" w:hAnsi="Times New Roman" w:cs="Times New Roman"/>
          <w:b/>
          <w:bCs/>
          <w:sz w:val="28"/>
          <w:szCs w:val="28"/>
        </w:rPr>
        <w:t>Địa điểm:</w:t>
      </w:r>
      <w:r w:rsidRPr="00577F21">
        <w:rPr>
          <w:rFonts w:ascii="Times New Roman" w:eastAsia="Times New Roman" w:hAnsi="Times New Roman" w:cs="Times New Roman"/>
          <w:sz w:val="28"/>
          <w:szCs w:val="28"/>
        </w:rPr>
        <w:t xml:space="preserve"> Cư Sĩ Lâm Phật Giáo Singapore</w:t>
      </w:r>
    </w:p>
    <w:p w14:paraId="616C276D" w14:textId="77777777" w:rsidR="00FB5688" w:rsidRPr="00577F21" w:rsidRDefault="00FB5688" w:rsidP="00577F21">
      <w:pPr>
        <w:spacing w:after="0" w:line="288" w:lineRule="auto"/>
        <w:rPr>
          <w:rFonts w:ascii="Times New Roman" w:eastAsia="Times New Roman" w:hAnsi="Times New Roman" w:cs="Times New Roman"/>
          <w:sz w:val="28"/>
          <w:szCs w:val="28"/>
        </w:rPr>
      </w:pPr>
      <w:r w:rsidRPr="00577F21">
        <w:rPr>
          <w:rFonts w:ascii="Times New Roman" w:eastAsia="Times New Roman" w:hAnsi="Times New Roman" w:cs="Times New Roman"/>
          <w:b/>
          <w:bCs/>
          <w:sz w:val="28"/>
          <w:szCs w:val="28"/>
        </w:rPr>
        <w:t>Trích lục từ:</w:t>
      </w:r>
      <w:r w:rsidRPr="00577F21">
        <w:rPr>
          <w:rFonts w:ascii="Times New Roman" w:eastAsia="Times New Roman" w:hAnsi="Times New Roman" w:cs="Times New Roman"/>
          <w:sz w:val="28"/>
          <w:szCs w:val="28"/>
        </w:rPr>
        <w:t xml:space="preserve"> Báo cáo nghiên cứu Kim Cang Bát Nhã (Tập 062)</w:t>
      </w:r>
    </w:p>
    <w:p w14:paraId="0D315C77" w14:textId="77777777" w:rsidR="00FB5688" w:rsidRPr="00577F21" w:rsidRDefault="00FB5688" w:rsidP="00577F21">
      <w:pPr>
        <w:spacing w:after="0" w:line="288" w:lineRule="auto"/>
        <w:rPr>
          <w:rFonts w:ascii="Times New Roman" w:eastAsia="Times New Roman" w:hAnsi="Times New Roman" w:cs="Times New Roman"/>
          <w:sz w:val="28"/>
          <w:szCs w:val="28"/>
        </w:rPr>
      </w:pPr>
      <w:r w:rsidRPr="00577F21">
        <w:rPr>
          <w:rFonts w:ascii="Times New Roman" w:eastAsia="Times New Roman" w:hAnsi="Times New Roman" w:cs="Times New Roman"/>
          <w:b/>
          <w:sz w:val="28"/>
          <w:szCs w:val="28"/>
        </w:rPr>
        <w:t>Chuyển ngữ:</w:t>
      </w:r>
      <w:r w:rsidRPr="00577F21">
        <w:rPr>
          <w:rFonts w:ascii="Times New Roman" w:eastAsia="Times New Roman" w:hAnsi="Times New Roman" w:cs="Times New Roman"/>
          <w:sz w:val="28"/>
          <w:szCs w:val="28"/>
        </w:rPr>
        <w:t xml:space="preserve"> Tịch Minh</w:t>
      </w:r>
    </w:p>
    <w:p w14:paraId="2803D82D" w14:textId="43274EF3" w:rsidR="00577F21" w:rsidRPr="00577F21" w:rsidRDefault="00577F21" w:rsidP="00774143">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FD7DA4C" w14:textId="77777777" w:rsidR="00577F21" w:rsidRPr="00577F21" w:rsidRDefault="003D0D0F" w:rsidP="00577F21">
      <w:pPr>
        <w:spacing w:after="160" w:line="288" w:lineRule="auto"/>
        <w:ind w:firstLine="540"/>
        <w:jc w:val="both"/>
        <w:rPr>
          <w:rFonts w:ascii="Times New Roman" w:eastAsia="Times New Roman" w:hAnsi="Times New Roman" w:cs="Times New Roman"/>
          <w:b/>
          <w:sz w:val="28"/>
          <w:szCs w:val="28"/>
        </w:rPr>
      </w:pPr>
      <w:r w:rsidRPr="00577F21">
        <w:rPr>
          <w:rFonts w:ascii="Times New Roman" w:eastAsia="DFKai-SB" w:hAnsi="Times New Roman" w:cs="Times New Roman"/>
          <w:b/>
          <w:sz w:val="28"/>
          <w:szCs w:val="28"/>
        </w:rPr>
        <w:t>【</w:t>
      </w:r>
      <w:r w:rsidRPr="00577F21">
        <w:rPr>
          <w:rFonts w:ascii="Times New Roman" w:eastAsia="Times New Roman" w:hAnsi="Times New Roman" w:cs="Times New Roman"/>
          <w:b/>
          <w:sz w:val="28"/>
          <w:szCs w:val="28"/>
        </w:rPr>
        <w:t>Ví như người này đạo nhãn chưa mở, vô minh chưa phá. Tuy học Đại thừa thực hành bố thí, nhưng đã là tu mù thì ắt sanh chướng ngại nặng nề.</w:t>
      </w:r>
      <w:r w:rsidRPr="00577F21">
        <w:rPr>
          <w:rFonts w:ascii="Times New Roman" w:eastAsia="DFKai-SB" w:hAnsi="Times New Roman" w:cs="Times New Roman"/>
          <w:b/>
          <w:sz w:val="28"/>
          <w:szCs w:val="28"/>
        </w:rPr>
        <w:t>】</w:t>
      </w:r>
    </w:p>
    <w:p w14:paraId="2BBD1F1A" w14:textId="77777777" w:rsidR="00577F21" w:rsidRPr="00577F21" w:rsidRDefault="003D0D0F" w:rsidP="00577F21">
      <w:pPr>
        <w:spacing w:after="160" w:line="288" w:lineRule="auto"/>
        <w:ind w:firstLine="540"/>
        <w:jc w:val="both"/>
        <w:rPr>
          <w:rFonts w:ascii="Times New Roman" w:eastAsia="Times New Roman" w:hAnsi="Times New Roman" w:cs="Times New Roman"/>
          <w:sz w:val="28"/>
          <w:szCs w:val="28"/>
        </w:rPr>
      </w:pPr>
      <w:r w:rsidRPr="00577F21">
        <w:rPr>
          <w:rFonts w:ascii="Times New Roman" w:eastAsia="Times New Roman" w:hAnsi="Times New Roman" w:cs="Times New Roman"/>
          <w:sz w:val="28"/>
          <w:szCs w:val="28"/>
        </w:rPr>
        <w:t>Một đoạn nhỏ này chúng ta thực sự phải hết sức chú ý! Rất có thể đây chính là căn bệnh mà hiện tiền chúng ta đang mắc phải. Tuy mắc phải căn bệnh này mà bản thân lại không hay biết, tự mình còn cho rằng học Phật rất khá, để rồi đến cuối cùng học Phật không đạt được kết quả, họ cũng không tìm ra được mình đã sai lầm ở chỗ nào, họ không biết; sai lầm ở đây chính là không kiến tánh. Kiến tánh đâu phải chuyện dễ dàng! Thế nhưng một câu ở chỗ này thực sự đã đem đến cho chúng ta một sự khải thị rất lớn, đó chính là nếu muốn kiến tánh, nhất định phải loại bỏ đi chướng ngại bên trong chân tánh, thì tâm tánh của chúng ta mới có thể hiện tiền.</w:t>
      </w:r>
    </w:p>
    <w:p w14:paraId="01BA00CB" w14:textId="77777777" w:rsidR="00577F21" w:rsidRPr="00577F21" w:rsidRDefault="003D0D0F" w:rsidP="00577F21">
      <w:pPr>
        <w:spacing w:after="160" w:line="288" w:lineRule="auto"/>
        <w:ind w:firstLine="540"/>
        <w:jc w:val="both"/>
        <w:rPr>
          <w:rFonts w:ascii="Times New Roman" w:eastAsia="Times New Roman" w:hAnsi="Times New Roman" w:cs="Times New Roman"/>
          <w:sz w:val="28"/>
          <w:szCs w:val="28"/>
        </w:rPr>
      </w:pPr>
      <w:r w:rsidRPr="00577F21">
        <w:rPr>
          <w:rFonts w:ascii="Times New Roman" w:eastAsia="Times New Roman" w:hAnsi="Times New Roman" w:cs="Times New Roman"/>
          <w:sz w:val="28"/>
          <w:szCs w:val="28"/>
        </w:rPr>
        <w:t xml:space="preserve">Thứ gì chướng ngại tâm tánh của chúng ta? Kiến tư, Trần sa, Vô minh, đây là ba loại phiền não mà trên kinh đã nói. Từ đó có thể thấy, tu hành không có gì khác, chỉ là đoạn trừ phiền não mà thôi. Bắt đầu đoạn trừ từ đâu? Từ những phiền não thô trọng nhất, rõ ràng nhất mà đoạn trừ trước. Phiền não thô trọng nhất gọi là Kiến tư phiền não; đây là hai loại lớn: </w:t>
      </w:r>
      <w:r w:rsidR="0046704C" w:rsidRPr="00577F21">
        <w:rPr>
          <w:rFonts w:ascii="Times New Roman" w:eastAsia="Times New Roman" w:hAnsi="Times New Roman" w:cs="Times New Roman"/>
          <w:sz w:val="28"/>
          <w:szCs w:val="28"/>
        </w:rPr>
        <w:t>“</w:t>
      </w:r>
      <w:r w:rsidRPr="00577F21">
        <w:rPr>
          <w:rFonts w:ascii="Times New Roman" w:eastAsia="Times New Roman" w:hAnsi="Times New Roman" w:cs="Times New Roman"/>
          <w:sz w:val="28"/>
          <w:szCs w:val="28"/>
        </w:rPr>
        <w:t>Kiến</w:t>
      </w:r>
      <w:r w:rsidR="0046704C" w:rsidRPr="00577F21">
        <w:rPr>
          <w:rFonts w:ascii="Times New Roman" w:eastAsia="Times New Roman" w:hAnsi="Times New Roman" w:cs="Times New Roman"/>
          <w:sz w:val="28"/>
          <w:szCs w:val="28"/>
        </w:rPr>
        <w:t>”</w:t>
      </w:r>
      <w:r w:rsidRPr="00577F21">
        <w:rPr>
          <w:rFonts w:ascii="Times New Roman" w:eastAsia="Times New Roman" w:hAnsi="Times New Roman" w:cs="Times New Roman"/>
          <w:sz w:val="28"/>
          <w:szCs w:val="28"/>
        </w:rPr>
        <w:t xml:space="preserve"> là sai lầm trên mặt kiến giải, </w:t>
      </w:r>
      <w:r w:rsidR="0046704C" w:rsidRPr="00577F21">
        <w:rPr>
          <w:rFonts w:ascii="Times New Roman" w:eastAsia="Times New Roman" w:hAnsi="Times New Roman" w:cs="Times New Roman"/>
          <w:sz w:val="28"/>
          <w:szCs w:val="28"/>
        </w:rPr>
        <w:t>“</w:t>
      </w:r>
      <w:r w:rsidRPr="00577F21">
        <w:rPr>
          <w:rFonts w:ascii="Times New Roman" w:eastAsia="Times New Roman" w:hAnsi="Times New Roman" w:cs="Times New Roman"/>
          <w:sz w:val="28"/>
          <w:szCs w:val="28"/>
        </w:rPr>
        <w:t>Tư</w:t>
      </w:r>
      <w:r w:rsidR="0046704C" w:rsidRPr="00577F21">
        <w:rPr>
          <w:rFonts w:ascii="Times New Roman" w:eastAsia="Times New Roman" w:hAnsi="Times New Roman" w:cs="Times New Roman"/>
          <w:sz w:val="28"/>
          <w:szCs w:val="28"/>
        </w:rPr>
        <w:t>”</w:t>
      </w:r>
      <w:r w:rsidRPr="00577F21">
        <w:rPr>
          <w:rFonts w:ascii="Times New Roman" w:eastAsia="Times New Roman" w:hAnsi="Times New Roman" w:cs="Times New Roman"/>
          <w:sz w:val="28"/>
          <w:szCs w:val="28"/>
        </w:rPr>
        <w:t xml:space="preserve"> là sai lầm trong tư tưởng. Cương lĩnh tu học tổng quát mà Phật dạy cho chúng ta, tên gọi của nó là </w:t>
      </w:r>
      <w:r w:rsidR="0046704C" w:rsidRPr="00577F21">
        <w:rPr>
          <w:rFonts w:ascii="Times New Roman" w:eastAsia="Times New Roman" w:hAnsi="Times New Roman" w:cs="Times New Roman"/>
          <w:sz w:val="28"/>
          <w:szCs w:val="28"/>
        </w:rPr>
        <w:t>“</w:t>
      </w:r>
      <w:r w:rsidRPr="00577F21">
        <w:rPr>
          <w:rFonts w:ascii="Times New Roman" w:eastAsia="Times New Roman" w:hAnsi="Times New Roman" w:cs="Times New Roman"/>
          <w:sz w:val="28"/>
          <w:szCs w:val="28"/>
        </w:rPr>
        <w:t>Quán Hành</w:t>
      </w:r>
      <w:r w:rsidR="0046704C" w:rsidRPr="00577F21">
        <w:rPr>
          <w:rFonts w:ascii="Times New Roman" w:eastAsia="Times New Roman" w:hAnsi="Times New Roman" w:cs="Times New Roman"/>
          <w:sz w:val="28"/>
          <w:szCs w:val="28"/>
        </w:rPr>
        <w:t>”</w:t>
      </w:r>
      <w:r w:rsidRPr="00577F21">
        <w:rPr>
          <w:rFonts w:ascii="Times New Roman" w:eastAsia="Times New Roman" w:hAnsi="Times New Roman" w:cs="Times New Roman"/>
          <w:sz w:val="28"/>
          <w:szCs w:val="28"/>
        </w:rPr>
        <w:t xml:space="preserve">, Quán là thay đổi tri kiến và tư tưởng sai lầm của chúng ta, Hành là thay đổi những hành vi sai lầm trong đời sống của chúng ta. Y cứ vào tiêu chuẩn nào? Kinh điển. Y cứ vào kinh điển để tu chỉnh tư tưởng và kiến giải của chúng ta, y cứ vào giới luật để tu chỉnh hành vi trong đời sống của chúng ta; hành thì y theo giới luật, tri kiến thì y theo kinh luận; tác dụng của Kinh, Luật, Luận là giúp chúng ta sửa đổi sai lầm. Nếu chỉ là nghiên cứu kinh giáo mà không thể thay đổi những quan niệm sai lầm của chúng ta, thì điều này không có tác dụng gì. </w:t>
      </w:r>
      <w:r w:rsidR="00D0125B" w:rsidRPr="00577F21">
        <w:rPr>
          <w:rFonts w:ascii="Times New Roman" w:hAnsi="Times New Roman" w:cs="Times New Roman"/>
          <w:sz w:val="28"/>
          <w:szCs w:val="28"/>
        </w:rPr>
        <w:t xml:space="preserve">Nếu thông hiểu giáo lý, nhưng </w:t>
      </w:r>
      <w:r w:rsidRPr="00577F21">
        <w:rPr>
          <w:rFonts w:ascii="Times New Roman" w:eastAsia="Times New Roman" w:hAnsi="Times New Roman" w:cs="Times New Roman"/>
          <w:sz w:val="28"/>
          <w:szCs w:val="28"/>
        </w:rPr>
        <w:t xml:space="preserve">chỉ </w:t>
      </w:r>
      <w:r w:rsidRPr="00577F21">
        <w:rPr>
          <w:rFonts w:ascii="Times New Roman" w:eastAsia="Times New Roman" w:hAnsi="Times New Roman" w:cs="Times New Roman"/>
          <w:sz w:val="28"/>
          <w:szCs w:val="28"/>
        </w:rPr>
        <w:lastRenderedPageBreak/>
        <w:t>lo tu hành chứ không thể đoạn phiền não, thì sự tu trì này cũng chẳng có tác dụng gì.</w:t>
      </w:r>
    </w:p>
    <w:p w14:paraId="0F9FA5A6" w14:textId="77777777" w:rsidR="00577F21" w:rsidRPr="00577F21" w:rsidRDefault="003D0D0F" w:rsidP="00577F21">
      <w:pPr>
        <w:spacing w:after="160" w:line="288" w:lineRule="auto"/>
        <w:ind w:firstLine="540"/>
        <w:jc w:val="both"/>
        <w:rPr>
          <w:rFonts w:ascii="Times New Roman" w:eastAsia="Times New Roman" w:hAnsi="Times New Roman" w:cs="Times New Roman"/>
          <w:sz w:val="28"/>
          <w:szCs w:val="28"/>
        </w:rPr>
      </w:pPr>
      <w:r w:rsidRPr="00577F21">
        <w:rPr>
          <w:rFonts w:ascii="Times New Roman" w:eastAsia="Times New Roman" w:hAnsi="Times New Roman" w:cs="Times New Roman"/>
          <w:sz w:val="28"/>
          <w:szCs w:val="28"/>
        </w:rPr>
        <w:t xml:space="preserve">Phiền não bắt đầu đoạn trừ từ đâu? Cũng phải bắt tay từ chỗ nặng nhất. Giả như tâm tham của chúng ta nặng, thì đoạn tâm tham trước; tâm sân nhuế của chúng ta nặng, thì đoạn tâm sân trước. Tập khí phiền não của mỗi người không giống nhau, bản thân phải tự mình kiểm điểm, phản tỉnh thật kỹ, xem căn bệnh nào nặng nhất thì đối phó với nó trước. Căn bệnh nặng nhất mà chuyển đổi lại được rồi, thì những thứ khác nhẹ hơn một chút sẽ rất dễ dàng chuyển đổi. Giống như trị bệnh vậy, nhất định phải điều trị căn bệnh nặng </w:t>
      </w:r>
      <w:r w:rsidR="00D0125B" w:rsidRPr="00577F21">
        <w:rPr>
          <w:rFonts w:ascii="Times New Roman" w:hAnsi="Times New Roman" w:cs="Times New Roman"/>
          <w:sz w:val="28"/>
          <w:szCs w:val="28"/>
        </w:rPr>
        <w:t>nguy hiểm đến tính mạng</w:t>
      </w:r>
      <w:r w:rsidRPr="00577F21">
        <w:rPr>
          <w:rFonts w:ascii="Times New Roman" w:eastAsia="Times New Roman" w:hAnsi="Times New Roman" w:cs="Times New Roman"/>
          <w:sz w:val="28"/>
          <w:szCs w:val="28"/>
        </w:rPr>
        <w:t xml:space="preserve"> trước, đối với những căn bệnh nhỏ không mấy liên quan đến tính mạng thì có thể từ từ, </w:t>
      </w:r>
      <w:r w:rsidR="00D0125B" w:rsidRPr="00577F21">
        <w:rPr>
          <w:rFonts w:ascii="Times New Roman" w:hAnsi="Times New Roman" w:cs="Times New Roman"/>
          <w:sz w:val="28"/>
          <w:szCs w:val="28"/>
        </w:rPr>
        <w:t>căn bệnh nguy hiểm đến tính mạng</w:t>
      </w:r>
      <w:r w:rsidRPr="00577F21">
        <w:rPr>
          <w:rFonts w:ascii="Times New Roman" w:eastAsia="Times New Roman" w:hAnsi="Times New Roman" w:cs="Times New Roman"/>
          <w:sz w:val="28"/>
          <w:szCs w:val="28"/>
        </w:rPr>
        <w:t xml:space="preserve"> thì nhất định phải ưu tiên điều trị đầu tiên, </w:t>
      </w:r>
      <w:r w:rsidR="00D0125B" w:rsidRPr="00577F21">
        <w:rPr>
          <w:rFonts w:ascii="Times New Roman" w:hAnsi="Times New Roman" w:cs="Times New Roman"/>
          <w:sz w:val="28"/>
          <w:szCs w:val="28"/>
        </w:rPr>
        <w:t>đạo lý ở đây cũng y như thế</w:t>
      </w:r>
      <w:r w:rsidRPr="00577F21">
        <w:rPr>
          <w:rFonts w:ascii="Times New Roman" w:eastAsia="Times New Roman" w:hAnsi="Times New Roman" w:cs="Times New Roman"/>
          <w:sz w:val="28"/>
          <w:szCs w:val="28"/>
        </w:rPr>
        <w:t>.</w:t>
      </w:r>
    </w:p>
    <w:p w14:paraId="4903305C" w14:textId="77777777" w:rsidR="00577F21" w:rsidRPr="00577F21" w:rsidRDefault="003D0D0F" w:rsidP="00577F21">
      <w:pPr>
        <w:spacing w:after="160" w:line="288" w:lineRule="auto"/>
        <w:ind w:firstLine="540"/>
        <w:jc w:val="both"/>
        <w:rPr>
          <w:rFonts w:ascii="Times New Roman" w:eastAsia="Times New Roman" w:hAnsi="Times New Roman" w:cs="Times New Roman"/>
          <w:sz w:val="28"/>
          <w:szCs w:val="28"/>
        </w:rPr>
      </w:pPr>
      <w:r w:rsidRPr="00577F21">
        <w:rPr>
          <w:rFonts w:ascii="Times New Roman" w:eastAsia="Times New Roman" w:hAnsi="Times New Roman" w:cs="Times New Roman"/>
          <w:sz w:val="28"/>
          <w:szCs w:val="28"/>
        </w:rPr>
        <w:t xml:space="preserve">Đạo nhãn chưa mở. Phá vô minh đối với chúng ta mà nói là khó, đó thực sự là chuyện chẳng hề dễ, mở đạo nhãn so với phá vô minh thì dễ dàng hơn quá nhiều; đạo nhãn mở rồi, bạn có thể nói là đã có chánh tri chánh kiến. Đồng tu học Phật chúng ta cũng thường nói </w:t>
      </w:r>
      <w:r w:rsidR="00D0125B" w:rsidRPr="00577F21">
        <w:rPr>
          <w:rFonts w:ascii="Times New Roman" w:hAnsi="Times New Roman" w:cs="Times New Roman"/>
          <w:sz w:val="28"/>
          <w:szCs w:val="28"/>
        </w:rPr>
        <w:t>chúng ta là những đệ tử Phật chánh tín</w:t>
      </w:r>
      <w:r w:rsidRPr="00577F21">
        <w:rPr>
          <w:rFonts w:ascii="Times New Roman" w:eastAsia="Times New Roman" w:hAnsi="Times New Roman" w:cs="Times New Roman"/>
          <w:sz w:val="28"/>
          <w:szCs w:val="28"/>
        </w:rPr>
        <w:t xml:space="preserve">. Thế nào gọi là chánh tín? </w:t>
      </w:r>
      <w:r w:rsidR="00D0125B" w:rsidRPr="00577F21">
        <w:rPr>
          <w:rFonts w:ascii="Times New Roman" w:hAnsi="Times New Roman" w:cs="Times New Roman"/>
          <w:sz w:val="28"/>
          <w:szCs w:val="28"/>
        </w:rPr>
        <w:t>Đạo nhãn được khai mở</w:t>
      </w:r>
      <w:r w:rsidRPr="00577F21">
        <w:rPr>
          <w:rFonts w:ascii="Times New Roman" w:eastAsia="Times New Roman" w:hAnsi="Times New Roman" w:cs="Times New Roman"/>
          <w:sz w:val="28"/>
          <w:szCs w:val="28"/>
        </w:rPr>
        <w:t xml:space="preserve"> thì gọi là chánh tín, không còn mê tín nữa, đạo nhãn mở rồi, đó là chánh tín. Đạo nhãn, nói một cách đơn giản, là có năng lực biện biệt tà chánh. Xã hội hiện nay rất loạn, trong cửa Phật cũng rất loạn, </w:t>
      </w:r>
      <w:r w:rsidR="00D0125B" w:rsidRPr="00577F21">
        <w:rPr>
          <w:rFonts w:ascii="Times New Roman" w:hAnsi="Times New Roman" w:cs="Times New Roman"/>
          <w:bCs/>
          <w:sz w:val="28"/>
          <w:szCs w:val="28"/>
        </w:rPr>
        <w:t>có thể nói là ở bất kỳ đoàn thể nào cũng vậy</w:t>
      </w:r>
      <w:r w:rsidRPr="00577F21">
        <w:rPr>
          <w:rFonts w:ascii="Times New Roman" w:eastAsia="Times New Roman" w:hAnsi="Times New Roman" w:cs="Times New Roman"/>
          <w:sz w:val="28"/>
          <w:szCs w:val="28"/>
        </w:rPr>
        <w:t xml:space="preserve">, </w:t>
      </w:r>
      <w:r w:rsidR="00D90C0D" w:rsidRPr="00577F21">
        <w:rPr>
          <w:rFonts w:ascii="Times New Roman" w:hAnsi="Times New Roman" w:cs="Times New Roman"/>
          <w:sz w:val="28"/>
          <w:szCs w:val="28"/>
        </w:rPr>
        <w:t>bên trong cửa Phật vốn đã loạn, nội bộ các tôn giáo khác cũng đều loạn</w:t>
      </w:r>
      <w:r w:rsidRPr="00577F21">
        <w:rPr>
          <w:rFonts w:ascii="Times New Roman" w:eastAsia="Times New Roman" w:hAnsi="Times New Roman" w:cs="Times New Roman"/>
          <w:sz w:val="28"/>
          <w:szCs w:val="28"/>
        </w:rPr>
        <w:t xml:space="preserve">, có thật, có giả, có tà, có chánh; bạn có thể vừa nhìn một cái là </w:t>
      </w:r>
      <w:r w:rsidR="00D0125B" w:rsidRPr="00577F21">
        <w:rPr>
          <w:rFonts w:ascii="Times New Roman" w:hAnsi="Times New Roman" w:cs="Times New Roman"/>
          <w:sz w:val="28"/>
          <w:szCs w:val="28"/>
        </w:rPr>
        <w:t>nhìn thấu suốt, tường tận ngay</w:t>
      </w:r>
      <w:r w:rsidRPr="00577F21">
        <w:rPr>
          <w:rFonts w:ascii="Times New Roman" w:eastAsia="Times New Roman" w:hAnsi="Times New Roman" w:cs="Times New Roman"/>
          <w:sz w:val="28"/>
          <w:szCs w:val="28"/>
        </w:rPr>
        <w:t>, đây chính là đạo nhãn. Nói cách khác, là có năng lực biện biệt thật giả, tà chánh, thị phi, thiện ác, lợi hại, bạn có loại năng lực biện biệt này, thì đạo nhãn của bạn đã mở rồi.</w:t>
      </w:r>
    </w:p>
    <w:p w14:paraId="6825A925" w14:textId="77777777" w:rsidR="00577F21" w:rsidRPr="00577F21" w:rsidRDefault="003D0D0F" w:rsidP="00577F21">
      <w:pPr>
        <w:spacing w:after="160" w:line="288" w:lineRule="auto"/>
        <w:ind w:firstLine="540"/>
        <w:jc w:val="both"/>
        <w:rPr>
          <w:rFonts w:ascii="Times New Roman" w:eastAsia="Times New Roman" w:hAnsi="Times New Roman" w:cs="Times New Roman"/>
          <w:sz w:val="28"/>
          <w:szCs w:val="28"/>
        </w:rPr>
      </w:pPr>
      <w:r w:rsidRPr="00577F21">
        <w:rPr>
          <w:rFonts w:ascii="Times New Roman" w:eastAsia="Times New Roman" w:hAnsi="Times New Roman" w:cs="Times New Roman"/>
          <w:sz w:val="28"/>
          <w:szCs w:val="28"/>
        </w:rPr>
        <w:t xml:space="preserve">Nếu như không có năng lực biện biệt thì phải làm sao? Phải nương tựa vào thầy. Cũng giống như một đứa trẻ, đứa trẻ không có năng lực biện biệt thị phi, lợi hại thì nó phải làm sao? Nương tựa vào cha mẹ, không thể rời xa cha mẹ, cha mẹ bảo vệ nó; rời xa cha mẹ, nó sẽ vô cùng nguy hiểm, rất có thể sẽ phải hứng chịu tai nạn </w:t>
      </w:r>
      <w:r w:rsidR="00342C96" w:rsidRPr="00577F21">
        <w:rPr>
          <w:rFonts w:ascii="Times New Roman" w:hAnsi="Times New Roman" w:cs="Times New Roman"/>
          <w:sz w:val="28"/>
          <w:szCs w:val="28"/>
        </w:rPr>
        <w:t>nguy hiểm đến tính mạng</w:t>
      </w:r>
      <w:r w:rsidRPr="00577F21">
        <w:rPr>
          <w:rFonts w:ascii="Times New Roman" w:eastAsia="Times New Roman" w:hAnsi="Times New Roman" w:cs="Times New Roman"/>
          <w:sz w:val="28"/>
          <w:szCs w:val="28"/>
        </w:rPr>
        <w:t>, tuyệt đối không thể rời xa cha mẹ. Bắt buộc phải đợi đến khi nó khôn lớn trưởng thành, có được kinh nghiệm và từng trải rồi, nó mới có thể rời xa cha mẹ, có thể tự lập. Chúng ta học Phật cũng giống y như vậy.</w:t>
      </w:r>
    </w:p>
    <w:p w14:paraId="59009C76" w14:textId="77777777" w:rsidR="00577F21" w:rsidRPr="00577F21" w:rsidRDefault="003D0D0F" w:rsidP="00577F21">
      <w:pPr>
        <w:spacing w:after="160" w:line="288" w:lineRule="auto"/>
        <w:ind w:firstLine="540"/>
        <w:jc w:val="both"/>
        <w:rPr>
          <w:rFonts w:ascii="Times New Roman" w:eastAsia="Times New Roman" w:hAnsi="Times New Roman" w:cs="Times New Roman"/>
          <w:sz w:val="28"/>
          <w:szCs w:val="28"/>
        </w:rPr>
      </w:pPr>
      <w:r w:rsidRPr="00577F21">
        <w:rPr>
          <w:rFonts w:ascii="Times New Roman" w:eastAsia="Times New Roman" w:hAnsi="Times New Roman" w:cs="Times New Roman"/>
          <w:sz w:val="28"/>
          <w:szCs w:val="28"/>
        </w:rPr>
        <w:t xml:space="preserve">Đạo nhãn chưa mở thì phải nương tựa vào thầy, tuyệt đối không thể rời xa thầy, rời xa thầy thì sẽ không có được thành tựu. </w:t>
      </w:r>
      <w:r w:rsidR="00342C96" w:rsidRPr="00577F21">
        <w:rPr>
          <w:rFonts w:ascii="Times New Roman" w:eastAsia="Times New Roman" w:hAnsi="Times New Roman" w:cs="Times New Roman"/>
          <w:sz w:val="28"/>
          <w:szCs w:val="28"/>
        </w:rPr>
        <w:t>Ở dưới</w:t>
      </w:r>
      <w:r w:rsidRPr="00577F21">
        <w:rPr>
          <w:rFonts w:ascii="Times New Roman" w:eastAsia="Times New Roman" w:hAnsi="Times New Roman" w:cs="Times New Roman"/>
          <w:sz w:val="28"/>
          <w:szCs w:val="28"/>
        </w:rPr>
        <w:t xml:space="preserve"> hội của thầy </w:t>
      </w:r>
      <w:r w:rsidR="00342C96" w:rsidRPr="00577F21">
        <w:rPr>
          <w:rFonts w:ascii="Times New Roman" w:eastAsia="Times New Roman" w:hAnsi="Times New Roman" w:cs="Times New Roman"/>
          <w:sz w:val="28"/>
          <w:szCs w:val="28"/>
        </w:rPr>
        <w:t>mà từ từ</w:t>
      </w:r>
      <w:r w:rsidRPr="00577F21">
        <w:rPr>
          <w:rFonts w:ascii="Times New Roman" w:eastAsia="Times New Roman" w:hAnsi="Times New Roman" w:cs="Times New Roman"/>
          <w:sz w:val="28"/>
          <w:szCs w:val="28"/>
        </w:rPr>
        <w:t xml:space="preserve"> </w:t>
      </w:r>
      <w:r w:rsidR="00342C96" w:rsidRPr="00577F21">
        <w:rPr>
          <w:rFonts w:ascii="Times New Roman" w:eastAsia="Times New Roman" w:hAnsi="Times New Roman" w:cs="Times New Roman"/>
          <w:sz w:val="28"/>
          <w:szCs w:val="28"/>
        </w:rPr>
        <w:lastRenderedPageBreak/>
        <w:t xml:space="preserve">[huân tu] </w:t>
      </w:r>
      <w:r w:rsidRPr="00577F21">
        <w:rPr>
          <w:rFonts w:ascii="Times New Roman" w:eastAsia="Times New Roman" w:hAnsi="Times New Roman" w:cs="Times New Roman"/>
          <w:sz w:val="28"/>
          <w:szCs w:val="28"/>
        </w:rPr>
        <w:t>bồi dưỡng</w:t>
      </w:r>
      <w:r w:rsidR="00342C96" w:rsidRPr="00577F21">
        <w:rPr>
          <w:rFonts w:ascii="Times New Roman" w:eastAsia="Times New Roman" w:hAnsi="Times New Roman" w:cs="Times New Roman"/>
          <w:sz w:val="28"/>
          <w:szCs w:val="28"/>
        </w:rPr>
        <w:t xml:space="preserve"> [tự thân]</w:t>
      </w:r>
      <w:r w:rsidRPr="00577F21">
        <w:rPr>
          <w:rFonts w:ascii="Times New Roman" w:eastAsia="Times New Roman" w:hAnsi="Times New Roman" w:cs="Times New Roman"/>
          <w:sz w:val="28"/>
          <w:szCs w:val="28"/>
        </w:rPr>
        <w:t xml:space="preserve">, sự bồi dưỡng này chính là tu Giới, tu Định, tu Tuệ. Giới - Định - Tuệ đã có được nền tảng tương đối, công phu có thể đắc lực rồi, lúc này thầy mới bảo bạn ra ngoài tham học. Thầy bảo bạn đi tham học, tiêu chuẩn nằm ở đâu? Bạn đã có đạo nhãn, bạn có thể phân biệt được thị phi, thầy mới bảo bạn ra ngoài tham học để thành tựu định tuệ của bạn. Bạn ra ngoài tham học, </w:t>
      </w:r>
      <w:r w:rsidR="00342C96" w:rsidRPr="00577F21">
        <w:rPr>
          <w:rFonts w:ascii="Times New Roman" w:hAnsi="Times New Roman" w:cs="Times New Roman"/>
          <w:sz w:val="28"/>
          <w:szCs w:val="28"/>
        </w:rPr>
        <w:t>điều này cho thấy rằng</w:t>
      </w:r>
      <w:r w:rsidRPr="00577F21">
        <w:rPr>
          <w:rFonts w:ascii="Times New Roman" w:eastAsia="Times New Roman" w:hAnsi="Times New Roman" w:cs="Times New Roman"/>
          <w:sz w:val="28"/>
          <w:szCs w:val="28"/>
        </w:rPr>
        <w:t xml:space="preserve"> ngoại trừ thầy ra, tất cả mọi người, tất cả mọi việc, tất cả mọi vật bạn đều có thể tiếp xúc. Sự tiếp xúc này đối với bạn tuyệt đối sẽ không gây ra tổn hại, mà nó thành tựu định tuệ cho bạn. Khi bạn tiếp xúc, giống như Thế Tôn trên </w:t>
      </w:r>
      <w:r w:rsidR="0046704C" w:rsidRPr="00577F21">
        <w:rPr>
          <w:rFonts w:ascii="Times New Roman" w:eastAsia="Times New Roman" w:hAnsi="Times New Roman" w:cs="Times New Roman"/>
          <w:sz w:val="28"/>
          <w:szCs w:val="28"/>
        </w:rPr>
        <w:t>“</w:t>
      </w:r>
      <w:r w:rsidRPr="00577F21">
        <w:rPr>
          <w:rFonts w:ascii="Times New Roman" w:eastAsia="Times New Roman" w:hAnsi="Times New Roman" w:cs="Times New Roman"/>
          <w:sz w:val="28"/>
          <w:szCs w:val="28"/>
        </w:rPr>
        <w:t>Kinh Kim Cang</w:t>
      </w:r>
      <w:r w:rsidR="0046704C" w:rsidRPr="00577F21">
        <w:rPr>
          <w:rFonts w:ascii="Times New Roman" w:eastAsia="Times New Roman" w:hAnsi="Times New Roman" w:cs="Times New Roman"/>
          <w:sz w:val="28"/>
          <w:szCs w:val="28"/>
        </w:rPr>
        <w:t>”</w:t>
      </w:r>
      <w:r w:rsidRPr="00577F21">
        <w:rPr>
          <w:rFonts w:ascii="Times New Roman" w:eastAsia="Times New Roman" w:hAnsi="Times New Roman" w:cs="Times New Roman"/>
          <w:sz w:val="28"/>
          <w:szCs w:val="28"/>
        </w:rPr>
        <w:t xml:space="preserve"> dạy bảo Tu Bồ Đề, thực ra chính là dạy bảo tất cả chúng ta: </w:t>
      </w:r>
      <w:r w:rsidR="0046704C" w:rsidRPr="00577F21">
        <w:rPr>
          <w:rFonts w:ascii="Times New Roman" w:eastAsia="Times New Roman" w:hAnsi="Times New Roman" w:cs="Times New Roman"/>
          <w:sz w:val="28"/>
          <w:szCs w:val="28"/>
        </w:rPr>
        <w:t>“</w:t>
      </w:r>
      <w:r w:rsidRPr="00577F21">
        <w:rPr>
          <w:rFonts w:ascii="Times New Roman" w:eastAsia="Times New Roman" w:hAnsi="Times New Roman" w:cs="Times New Roman"/>
          <w:sz w:val="28"/>
          <w:szCs w:val="28"/>
        </w:rPr>
        <w:t>Bất thủ ư tướng, như như bất động</w:t>
      </w:r>
      <w:r w:rsidR="0046704C" w:rsidRPr="00577F21">
        <w:rPr>
          <w:rFonts w:ascii="Times New Roman" w:eastAsia="Times New Roman" w:hAnsi="Times New Roman" w:cs="Times New Roman"/>
          <w:sz w:val="28"/>
          <w:szCs w:val="28"/>
        </w:rPr>
        <w:t>”</w:t>
      </w:r>
      <w:r w:rsidRPr="00577F21">
        <w:rPr>
          <w:rFonts w:ascii="Times New Roman" w:eastAsia="Times New Roman" w:hAnsi="Times New Roman" w:cs="Times New Roman"/>
          <w:sz w:val="28"/>
          <w:szCs w:val="28"/>
        </w:rPr>
        <w:t xml:space="preserve"> (Không chấp vào tướng, như như bất động), vậy thì làm sao có thể bị tổn hại được? </w:t>
      </w:r>
      <w:r w:rsidR="0046704C" w:rsidRPr="00577F21">
        <w:rPr>
          <w:rFonts w:ascii="Times New Roman" w:eastAsia="Times New Roman" w:hAnsi="Times New Roman" w:cs="Times New Roman"/>
          <w:sz w:val="28"/>
          <w:szCs w:val="28"/>
        </w:rPr>
        <w:t>“</w:t>
      </w:r>
      <w:r w:rsidRPr="00577F21">
        <w:rPr>
          <w:rFonts w:ascii="Times New Roman" w:eastAsia="Times New Roman" w:hAnsi="Times New Roman" w:cs="Times New Roman"/>
          <w:sz w:val="28"/>
          <w:szCs w:val="28"/>
        </w:rPr>
        <w:t>Ngoại bất trước tướng, nội bất động tâm</w:t>
      </w:r>
      <w:r w:rsidR="0046704C" w:rsidRPr="00577F21">
        <w:rPr>
          <w:rFonts w:ascii="Times New Roman" w:eastAsia="Times New Roman" w:hAnsi="Times New Roman" w:cs="Times New Roman"/>
          <w:sz w:val="28"/>
          <w:szCs w:val="28"/>
        </w:rPr>
        <w:t>”</w:t>
      </w:r>
      <w:r w:rsidRPr="00577F21">
        <w:rPr>
          <w:rFonts w:ascii="Times New Roman" w:eastAsia="Times New Roman" w:hAnsi="Times New Roman" w:cs="Times New Roman"/>
          <w:sz w:val="28"/>
          <w:szCs w:val="28"/>
        </w:rPr>
        <w:t xml:space="preserve"> (Bên ngoài không </w:t>
      </w:r>
      <w:r w:rsidR="00342C96" w:rsidRPr="00577F21">
        <w:rPr>
          <w:rFonts w:ascii="Times New Roman" w:eastAsia="Times New Roman" w:hAnsi="Times New Roman" w:cs="Times New Roman"/>
          <w:sz w:val="28"/>
          <w:szCs w:val="28"/>
        </w:rPr>
        <w:t xml:space="preserve">dính mắc vào </w:t>
      </w:r>
      <w:r w:rsidRPr="00577F21">
        <w:rPr>
          <w:rFonts w:ascii="Times New Roman" w:eastAsia="Times New Roman" w:hAnsi="Times New Roman" w:cs="Times New Roman"/>
          <w:sz w:val="28"/>
          <w:szCs w:val="28"/>
        </w:rPr>
        <w:t xml:space="preserve">tướng, bên trong chẳng động tâm), định công của bạn thành tựu, sẽ không bị cảnh giới bên ngoài xoay chuyển. Không bị cảnh chuyển, bạn liền có năng lực chuyển cảnh giới, trên </w:t>
      </w:r>
      <w:r w:rsidR="0046704C" w:rsidRPr="00577F21">
        <w:rPr>
          <w:rFonts w:ascii="Times New Roman" w:eastAsia="Times New Roman" w:hAnsi="Times New Roman" w:cs="Times New Roman"/>
          <w:sz w:val="28"/>
          <w:szCs w:val="28"/>
        </w:rPr>
        <w:t>“</w:t>
      </w:r>
      <w:r w:rsidRPr="00577F21">
        <w:rPr>
          <w:rFonts w:ascii="Times New Roman" w:eastAsia="Times New Roman" w:hAnsi="Times New Roman" w:cs="Times New Roman"/>
          <w:sz w:val="28"/>
          <w:szCs w:val="28"/>
        </w:rPr>
        <w:t>Kinh Lăng Nghiêm</w:t>
      </w:r>
      <w:r w:rsidR="0046704C" w:rsidRPr="00577F21">
        <w:rPr>
          <w:rFonts w:ascii="Times New Roman" w:eastAsia="Times New Roman" w:hAnsi="Times New Roman" w:cs="Times New Roman"/>
          <w:sz w:val="28"/>
          <w:szCs w:val="28"/>
        </w:rPr>
        <w:t>”</w:t>
      </w:r>
      <w:r w:rsidRPr="00577F21">
        <w:rPr>
          <w:rFonts w:ascii="Times New Roman" w:eastAsia="Times New Roman" w:hAnsi="Times New Roman" w:cs="Times New Roman"/>
          <w:sz w:val="28"/>
          <w:szCs w:val="28"/>
        </w:rPr>
        <w:t xml:space="preserve"> nói rất hay: </w:t>
      </w:r>
      <w:r w:rsidR="0046704C" w:rsidRPr="00577F21">
        <w:rPr>
          <w:rFonts w:ascii="Times New Roman" w:eastAsia="Times New Roman" w:hAnsi="Times New Roman" w:cs="Times New Roman"/>
          <w:sz w:val="28"/>
          <w:szCs w:val="28"/>
        </w:rPr>
        <w:t>“</w:t>
      </w:r>
      <w:r w:rsidRPr="00577F21">
        <w:rPr>
          <w:rFonts w:ascii="Times New Roman" w:eastAsia="Times New Roman" w:hAnsi="Times New Roman" w:cs="Times New Roman"/>
          <w:sz w:val="28"/>
          <w:szCs w:val="28"/>
        </w:rPr>
        <w:t>Nhược năng chuyển cảnh, tắc đồng Như Lai</w:t>
      </w:r>
      <w:r w:rsidR="0046704C" w:rsidRPr="00577F21">
        <w:rPr>
          <w:rFonts w:ascii="Times New Roman" w:eastAsia="Times New Roman" w:hAnsi="Times New Roman" w:cs="Times New Roman"/>
          <w:sz w:val="28"/>
          <w:szCs w:val="28"/>
        </w:rPr>
        <w:t>”</w:t>
      </w:r>
      <w:r w:rsidRPr="00577F21">
        <w:rPr>
          <w:rFonts w:ascii="Times New Roman" w:eastAsia="Times New Roman" w:hAnsi="Times New Roman" w:cs="Times New Roman"/>
          <w:sz w:val="28"/>
          <w:szCs w:val="28"/>
        </w:rPr>
        <w:t xml:space="preserve"> (Nếu có thể chuyển cảnh, liền đồng với Như Lai), chẳng có gì khác biệt với Phật Bồ Tát. Phật Bồ Tát chuyển cảnh giới, không bị cảnh giới xoay chuyển, chúng ta phải có bản lĩnh chuyển cảnh giới, </w:t>
      </w:r>
      <w:r w:rsidR="007313B2" w:rsidRPr="00577F21">
        <w:rPr>
          <w:rFonts w:ascii="Times New Roman" w:hAnsi="Times New Roman" w:cs="Times New Roman"/>
          <w:sz w:val="28"/>
          <w:szCs w:val="28"/>
        </w:rPr>
        <w:t>đó chính là lý do vì sao cốt yếu phải khai mở đạo nhãn</w:t>
      </w:r>
      <w:r w:rsidRPr="00577F21">
        <w:rPr>
          <w:rFonts w:ascii="Times New Roman" w:eastAsia="Times New Roman" w:hAnsi="Times New Roman" w:cs="Times New Roman"/>
          <w:sz w:val="28"/>
          <w:szCs w:val="28"/>
        </w:rPr>
        <w:t>.</w:t>
      </w:r>
    </w:p>
    <w:p w14:paraId="37A84352" w14:textId="77777777" w:rsidR="00577F21" w:rsidRPr="00577F21" w:rsidRDefault="003D0D0F" w:rsidP="00577F21">
      <w:pPr>
        <w:spacing w:after="160" w:line="288" w:lineRule="auto"/>
        <w:ind w:firstLine="540"/>
        <w:jc w:val="both"/>
        <w:rPr>
          <w:rFonts w:ascii="Times New Roman" w:eastAsia="Times New Roman" w:hAnsi="Times New Roman" w:cs="Times New Roman"/>
          <w:sz w:val="28"/>
          <w:szCs w:val="28"/>
        </w:rPr>
      </w:pPr>
      <w:r w:rsidRPr="00577F21">
        <w:rPr>
          <w:rFonts w:ascii="Times New Roman" w:eastAsia="Times New Roman" w:hAnsi="Times New Roman" w:cs="Times New Roman"/>
          <w:sz w:val="28"/>
          <w:szCs w:val="28"/>
        </w:rPr>
        <w:t xml:space="preserve">Vừa rồi đã nói, không có năng lực này, thì phải nương tựa vào thầy. Nương tựa vào vị thầy nào? Hiện nay chúng ta không gặp được thiện tri thức, trước đây khi tôi truyền thụ Tam Quy Y cho mọi người, đã từng giới thiệu cho </w:t>
      </w:r>
      <w:r w:rsidR="00D90C0D" w:rsidRPr="00577F21">
        <w:rPr>
          <w:rFonts w:ascii="Times New Roman" w:hAnsi="Times New Roman" w:cs="Times New Roman"/>
          <w:sz w:val="28"/>
          <w:szCs w:val="28"/>
        </w:rPr>
        <w:t>quý vị</w:t>
      </w:r>
      <w:r w:rsidRPr="00577F21">
        <w:rPr>
          <w:rFonts w:ascii="Times New Roman" w:eastAsia="Times New Roman" w:hAnsi="Times New Roman" w:cs="Times New Roman"/>
          <w:sz w:val="28"/>
          <w:szCs w:val="28"/>
        </w:rPr>
        <w:t xml:space="preserve"> một vị thầy giỏi, </w:t>
      </w:r>
      <w:r w:rsidR="00D90C0D" w:rsidRPr="00577F21">
        <w:rPr>
          <w:rFonts w:ascii="Times New Roman" w:hAnsi="Times New Roman" w:cs="Times New Roman"/>
          <w:sz w:val="28"/>
          <w:szCs w:val="28"/>
        </w:rPr>
        <w:t>quý vị</w:t>
      </w:r>
      <w:r w:rsidR="00D90C0D" w:rsidRPr="00577F21">
        <w:rPr>
          <w:rFonts w:ascii="Times New Roman" w:eastAsia="Times New Roman" w:hAnsi="Times New Roman" w:cs="Times New Roman"/>
          <w:sz w:val="28"/>
          <w:szCs w:val="28"/>
        </w:rPr>
        <w:t xml:space="preserve"> </w:t>
      </w:r>
      <w:r w:rsidRPr="00577F21">
        <w:rPr>
          <w:rFonts w:ascii="Times New Roman" w:eastAsia="Times New Roman" w:hAnsi="Times New Roman" w:cs="Times New Roman"/>
          <w:sz w:val="28"/>
          <w:szCs w:val="28"/>
        </w:rPr>
        <w:t xml:space="preserve">phải ghi nhớ! Vị thầy nào vậy? A Di Đà Phật. Nương theo A Di Đà Phật tuyệt đối sẽ không sai, A Di Đà Phật là </w:t>
      </w:r>
      <w:r w:rsidR="0046704C" w:rsidRPr="00577F21">
        <w:rPr>
          <w:rFonts w:ascii="Times New Roman" w:eastAsia="Times New Roman" w:hAnsi="Times New Roman" w:cs="Times New Roman"/>
          <w:sz w:val="28"/>
          <w:szCs w:val="28"/>
        </w:rPr>
        <w:t>“</w:t>
      </w:r>
      <w:r w:rsidRPr="00577F21">
        <w:rPr>
          <w:rFonts w:ascii="Times New Roman" w:eastAsia="Times New Roman" w:hAnsi="Times New Roman" w:cs="Times New Roman"/>
          <w:sz w:val="28"/>
          <w:szCs w:val="28"/>
        </w:rPr>
        <w:t>Quang trung cực tôn, Phật trung chi vương</w:t>
      </w:r>
      <w:r w:rsidR="0046704C" w:rsidRPr="00577F21">
        <w:rPr>
          <w:rFonts w:ascii="Times New Roman" w:eastAsia="Times New Roman" w:hAnsi="Times New Roman" w:cs="Times New Roman"/>
          <w:sz w:val="28"/>
          <w:szCs w:val="28"/>
        </w:rPr>
        <w:t>”</w:t>
      </w:r>
      <w:r w:rsidRPr="00577F21">
        <w:rPr>
          <w:rFonts w:ascii="Times New Roman" w:eastAsia="Times New Roman" w:hAnsi="Times New Roman" w:cs="Times New Roman"/>
          <w:sz w:val="28"/>
          <w:szCs w:val="28"/>
        </w:rPr>
        <w:t xml:space="preserve"> (Tôn quý nhất trong ánh sáng, Vua trong các vị Phật), làm sao có thể sai được? A Di Đà Phật ở đâu? Thờ một bức tượng A Di Đà Phật, không được! Bức tượng đó không thể bảo hộ chúng ta. A Di Đà Phật phải giáo đạo chúng ta, ngày ngày thuyết pháp cho chúng ta mới được! </w:t>
      </w:r>
      <w:r w:rsidR="0046704C" w:rsidRPr="00577F21">
        <w:rPr>
          <w:rFonts w:ascii="Times New Roman" w:eastAsia="Times New Roman" w:hAnsi="Times New Roman" w:cs="Times New Roman"/>
          <w:sz w:val="28"/>
          <w:szCs w:val="28"/>
        </w:rPr>
        <w:t>“</w:t>
      </w:r>
      <w:r w:rsidRPr="00577F21">
        <w:rPr>
          <w:rFonts w:ascii="Times New Roman" w:eastAsia="Times New Roman" w:hAnsi="Times New Roman" w:cs="Times New Roman"/>
          <w:sz w:val="28"/>
          <w:szCs w:val="28"/>
        </w:rPr>
        <w:t>Kinh Đại Thừa Vô Lượng Thọ</w:t>
      </w:r>
      <w:r w:rsidR="0046704C" w:rsidRPr="00577F21">
        <w:rPr>
          <w:rFonts w:ascii="Times New Roman" w:eastAsia="Times New Roman" w:hAnsi="Times New Roman" w:cs="Times New Roman"/>
          <w:sz w:val="28"/>
          <w:szCs w:val="28"/>
        </w:rPr>
        <w:t>”</w:t>
      </w:r>
      <w:r w:rsidRPr="00577F21">
        <w:rPr>
          <w:rFonts w:ascii="Times New Roman" w:eastAsia="Times New Roman" w:hAnsi="Times New Roman" w:cs="Times New Roman"/>
          <w:sz w:val="28"/>
          <w:szCs w:val="28"/>
        </w:rPr>
        <w:t xml:space="preserve"> chính là A Di Đà Phật.</w:t>
      </w:r>
    </w:p>
    <w:p w14:paraId="0BFA84D6" w14:textId="7678F120" w:rsidR="005F2A7D" w:rsidRPr="00577F21" w:rsidRDefault="003D0D0F" w:rsidP="00577F21">
      <w:pPr>
        <w:spacing w:after="160" w:line="288" w:lineRule="auto"/>
        <w:ind w:firstLine="540"/>
        <w:jc w:val="both"/>
        <w:rPr>
          <w:rFonts w:ascii="Times New Roman" w:eastAsia="Times New Roman" w:hAnsi="Times New Roman" w:cs="Times New Roman"/>
          <w:sz w:val="28"/>
          <w:szCs w:val="28"/>
        </w:rPr>
      </w:pPr>
      <w:r w:rsidRPr="00577F21">
        <w:rPr>
          <w:rFonts w:ascii="Times New Roman" w:eastAsia="Times New Roman" w:hAnsi="Times New Roman" w:cs="Times New Roman"/>
          <w:sz w:val="28"/>
          <w:szCs w:val="28"/>
        </w:rPr>
        <w:t xml:space="preserve">Trong một đời này của chúng ta, </w:t>
      </w:r>
      <w:r w:rsidR="00D90C0D" w:rsidRPr="00577F21">
        <w:rPr>
          <w:rFonts w:ascii="Times New Roman" w:eastAsia="Times New Roman" w:hAnsi="Times New Roman" w:cs="Times New Roman"/>
          <w:sz w:val="28"/>
          <w:szCs w:val="28"/>
        </w:rPr>
        <w:t xml:space="preserve">khi mà </w:t>
      </w:r>
      <w:r w:rsidRPr="00577F21">
        <w:rPr>
          <w:rFonts w:ascii="Times New Roman" w:eastAsia="Times New Roman" w:hAnsi="Times New Roman" w:cs="Times New Roman"/>
          <w:sz w:val="28"/>
          <w:szCs w:val="28"/>
        </w:rPr>
        <w:t xml:space="preserve">đạo nhãn </w:t>
      </w:r>
      <w:r w:rsidR="00D90C0D" w:rsidRPr="00577F21">
        <w:rPr>
          <w:rFonts w:ascii="Times New Roman" w:eastAsia="Times New Roman" w:hAnsi="Times New Roman" w:cs="Times New Roman"/>
          <w:sz w:val="28"/>
          <w:szCs w:val="28"/>
        </w:rPr>
        <w:t xml:space="preserve">còn </w:t>
      </w:r>
      <w:r w:rsidRPr="00577F21">
        <w:rPr>
          <w:rFonts w:ascii="Times New Roman" w:eastAsia="Times New Roman" w:hAnsi="Times New Roman" w:cs="Times New Roman"/>
          <w:sz w:val="28"/>
          <w:szCs w:val="28"/>
        </w:rPr>
        <w:t xml:space="preserve">chưa </w:t>
      </w:r>
      <w:r w:rsidR="00D90C0D" w:rsidRPr="00577F21">
        <w:rPr>
          <w:rFonts w:ascii="Times New Roman" w:eastAsia="Times New Roman" w:hAnsi="Times New Roman" w:cs="Times New Roman"/>
          <w:sz w:val="28"/>
          <w:szCs w:val="28"/>
        </w:rPr>
        <w:t xml:space="preserve">khai </w:t>
      </w:r>
      <w:r w:rsidRPr="00577F21">
        <w:rPr>
          <w:rFonts w:ascii="Times New Roman" w:eastAsia="Times New Roman" w:hAnsi="Times New Roman" w:cs="Times New Roman"/>
          <w:sz w:val="28"/>
          <w:szCs w:val="28"/>
        </w:rPr>
        <w:t>mở</w:t>
      </w:r>
      <w:r w:rsidR="00D90C0D" w:rsidRPr="00577F21">
        <w:rPr>
          <w:rFonts w:ascii="Times New Roman" w:eastAsia="Times New Roman" w:hAnsi="Times New Roman" w:cs="Times New Roman"/>
          <w:sz w:val="28"/>
          <w:szCs w:val="28"/>
        </w:rPr>
        <w:t>,</w:t>
      </w:r>
      <w:r w:rsidRPr="00577F21">
        <w:rPr>
          <w:rFonts w:ascii="Times New Roman" w:eastAsia="Times New Roman" w:hAnsi="Times New Roman" w:cs="Times New Roman"/>
          <w:sz w:val="28"/>
          <w:szCs w:val="28"/>
        </w:rPr>
        <w:t xml:space="preserve"> thì chuyên nương tựa </w:t>
      </w:r>
      <w:r w:rsidR="0046704C" w:rsidRPr="00577F21">
        <w:rPr>
          <w:rFonts w:ascii="Times New Roman" w:eastAsia="Times New Roman" w:hAnsi="Times New Roman" w:cs="Times New Roman"/>
          <w:sz w:val="28"/>
          <w:szCs w:val="28"/>
        </w:rPr>
        <w:t>“</w:t>
      </w:r>
      <w:r w:rsidRPr="00577F21">
        <w:rPr>
          <w:rFonts w:ascii="Times New Roman" w:eastAsia="Times New Roman" w:hAnsi="Times New Roman" w:cs="Times New Roman"/>
          <w:sz w:val="28"/>
          <w:szCs w:val="28"/>
        </w:rPr>
        <w:t>Kinh Vô Lượng Thọ</w:t>
      </w:r>
      <w:r w:rsidR="0046704C" w:rsidRPr="00577F21">
        <w:rPr>
          <w:rFonts w:ascii="Times New Roman" w:eastAsia="Times New Roman" w:hAnsi="Times New Roman" w:cs="Times New Roman"/>
          <w:sz w:val="28"/>
          <w:szCs w:val="28"/>
        </w:rPr>
        <w:t>”</w:t>
      </w:r>
      <w:r w:rsidRPr="00577F21">
        <w:rPr>
          <w:rFonts w:ascii="Times New Roman" w:eastAsia="Times New Roman" w:hAnsi="Times New Roman" w:cs="Times New Roman"/>
          <w:sz w:val="28"/>
          <w:szCs w:val="28"/>
        </w:rPr>
        <w:t xml:space="preserve">. Phật trên kinh dạy chúng ta những việc nào không được làm, chúng ta liền không làm; những việc nào cần phải làm, chúng ta liền đi làm; y giáo phụng hành, đây chính là nương tựa vào thầy. Người khác nói gì, nhưng trên kinh này của tôi không có nói, tôi nương theo bộ kinh này của tôi, tôi không nương theo những kinh khác, tôi chuyên môn học theo A Di Đà Phật; cách học như vậy, dẫu đạo nhãn chưa mở cũng có thể vãng sanh thế giới Cực Lạc. Sanh đến thế giới Tây Phương Cực Lạc, trong bài kệ hồi hướng đã từng niệm đến: </w:t>
      </w:r>
      <w:r w:rsidR="0046704C" w:rsidRPr="00577F21">
        <w:rPr>
          <w:rFonts w:ascii="Times New Roman" w:eastAsia="Times New Roman" w:hAnsi="Times New Roman" w:cs="Times New Roman"/>
          <w:sz w:val="28"/>
          <w:szCs w:val="28"/>
        </w:rPr>
        <w:t>“</w:t>
      </w:r>
      <w:r w:rsidRPr="00577F21">
        <w:rPr>
          <w:rFonts w:ascii="Times New Roman" w:eastAsia="Times New Roman" w:hAnsi="Times New Roman" w:cs="Times New Roman"/>
          <w:sz w:val="28"/>
          <w:szCs w:val="28"/>
        </w:rPr>
        <w:t>Hoa khai kiến Phật ngộ vô sanh</w:t>
      </w:r>
      <w:r w:rsidR="0046704C" w:rsidRPr="00577F21">
        <w:rPr>
          <w:rFonts w:ascii="Times New Roman" w:eastAsia="Times New Roman" w:hAnsi="Times New Roman" w:cs="Times New Roman"/>
          <w:sz w:val="28"/>
          <w:szCs w:val="28"/>
        </w:rPr>
        <w:t>”</w:t>
      </w:r>
      <w:r w:rsidRPr="00577F21">
        <w:rPr>
          <w:rFonts w:ascii="Times New Roman" w:eastAsia="Times New Roman" w:hAnsi="Times New Roman" w:cs="Times New Roman"/>
          <w:sz w:val="28"/>
          <w:szCs w:val="28"/>
        </w:rPr>
        <w:t xml:space="preserve"> (Hoa nở thấy Phật ngộ vô sanh), vừa đến thế giới Tây Phương Cực Lạc thì đạo nhãn liền mở, liền có thể </w:t>
      </w:r>
      <w:r w:rsidR="00D90C0D" w:rsidRPr="00577F21">
        <w:rPr>
          <w:rFonts w:ascii="Times New Roman" w:hAnsi="Times New Roman" w:cs="Times New Roman"/>
          <w:sz w:val="28"/>
          <w:szCs w:val="28"/>
        </w:rPr>
        <w:t>phá trừ được từng phần vô minh</w:t>
      </w:r>
      <w:r w:rsidRPr="00577F21">
        <w:rPr>
          <w:rFonts w:ascii="Times New Roman" w:eastAsia="Times New Roman" w:hAnsi="Times New Roman" w:cs="Times New Roman"/>
          <w:sz w:val="28"/>
          <w:szCs w:val="28"/>
        </w:rPr>
        <w:t xml:space="preserve">. Nếu đạo nhãn chưa mở, vô minh chưa phá, nói cách khác, chỉ xét riêng về Phật pháp, cái nào là Phật pháp chân thật? Cái nào là Phật pháp giả mạo? Cái nào là chánh pháp? Cái nào là tà pháp? Bạn đều không hiểu rõ ràng. Bạn đem Phật giả, tà pháp coi thành chánh pháp, bạn đi tu bố thí cúng dường, đây chính là tu mù luyện quáng. Chẳng những công đức không có, phước đức cũng không có, mà chẳng những phước đức không có, e rằng còn có tội lỗi. Điều này không thể không cẩn trọng, không thể không </w:t>
      </w:r>
      <w:r w:rsidR="00D90C0D" w:rsidRPr="00577F21">
        <w:rPr>
          <w:rFonts w:ascii="Times New Roman" w:eastAsia="Times New Roman" w:hAnsi="Times New Roman" w:cs="Times New Roman"/>
          <w:sz w:val="28"/>
          <w:szCs w:val="28"/>
        </w:rPr>
        <w:t>tường tận</w:t>
      </w:r>
      <w:r w:rsidRPr="00577F21">
        <w:rPr>
          <w:rFonts w:ascii="Times New Roman" w:eastAsia="Times New Roman" w:hAnsi="Times New Roman" w:cs="Times New Roman"/>
          <w:sz w:val="28"/>
          <w:szCs w:val="28"/>
        </w:rPr>
        <w:t>.</w:t>
      </w:r>
    </w:p>
    <w:sectPr w:rsidR="005F2A7D" w:rsidRPr="00577F21" w:rsidSect="00577F2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2C5AF" w14:textId="77777777" w:rsidR="00577F21" w:rsidRDefault="00577F21" w:rsidP="00577F21">
      <w:pPr>
        <w:spacing w:after="0" w:line="240" w:lineRule="auto"/>
      </w:pPr>
      <w:r>
        <w:separator/>
      </w:r>
    </w:p>
  </w:endnote>
  <w:endnote w:type="continuationSeparator" w:id="0">
    <w:p w14:paraId="0EB0CE19" w14:textId="77777777" w:rsidR="00577F21" w:rsidRDefault="00577F21" w:rsidP="00577F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0A547" w14:textId="77777777" w:rsidR="00577F21" w:rsidRDefault="00577F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CBA7F" w14:textId="5BFD81BF" w:rsidR="00577F21" w:rsidRPr="00577F21" w:rsidRDefault="00577F21" w:rsidP="00577F21">
    <w:pPr>
      <w:pStyle w:val="Footer"/>
      <w:tabs>
        <w:tab w:val="clear" w:pos="4513"/>
        <w:tab w:val="clear" w:pos="9026"/>
      </w:tabs>
      <w:jc w:val="center"/>
      <w:rPr>
        <w:rFonts w:ascii="Times New Roman" w:hAnsi="Times New Roman" w:cs="Times New Roman"/>
        <w:sz w:val="24"/>
      </w:rPr>
    </w:pPr>
    <w:r w:rsidRPr="00577F21">
      <w:rPr>
        <w:rFonts w:ascii="Times New Roman" w:hAnsi="Times New Roman" w:cs="Times New Roman"/>
        <w:sz w:val="24"/>
      </w:rPr>
      <w:fldChar w:fldCharType="begin"/>
    </w:r>
    <w:r w:rsidRPr="00577F21">
      <w:rPr>
        <w:rFonts w:ascii="Times New Roman" w:hAnsi="Times New Roman" w:cs="Times New Roman"/>
        <w:sz w:val="24"/>
      </w:rPr>
      <w:instrText xml:space="preserve"> PAGE  \* MERGEFORMAT </w:instrText>
    </w:r>
    <w:r w:rsidRPr="00577F21">
      <w:rPr>
        <w:rFonts w:ascii="Times New Roman" w:hAnsi="Times New Roman" w:cs="Times New Roman"/>
        <w:sz w:val="24"/>
      </w:rPr>
      <w:fldChar w:fldCharType="separate"/>
    </w:r>
    <w:r w:rsidRPr="00577F21">
      <w:rPr>
        <w:rFonts w:ascii="Times New Roman" w:hAnsi="Times New Roman" w:cs="Times New Roman"/>
        <w:noProof/>
        <w:sz w:val="24"/>
      </w:rPr>
      <w:t>1</w:t>
    </w:r>
    <w:r w:rsidRPr="00577F2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97CCA" w14:textId="77777777" w:rsidR="00577F21" w:rsidRDefault="00577F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D8EBE" w14:textId="77777777" w:rsidR="00577F21" w:rsidRDefault="00577F21" w:rsidP="00577F21">
      <w:pPr>
        <w:spacing w:after="0" w:line="240" w:lineRule="auto"/>
      </w:pPr>
      <w:r>
        <w:separator/>
      </w:r>
    </w:p>
  </w:footnote>
  <w:footnote w:type="continuationSeparator" w:id="0">
    <w:p w14:paraId="2D2577FE" w14:textId="77777777" w:rsidR="00577F21" w:rsidRDefault="00577F21" w:rsidP="00577F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DE1EF" w14:textId="77777777" w:rsidR="00577F21" w:rsidRDefault="00577F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42751" w14:textId="77777777" w:rsidR="00577F21" w:rsidRDefault="00577F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E6FD3" w14:textId="77777777" w:rsidR="00577F21" w:rsidRDefault="00577F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03BD"/>
    <w:rsid w:val="00031CD0"/>
    <w:rsid w:val="000352CE"/>
    <w:rsid w:val="00184AA4"/>
    <w:rsid w:val="00342C96"/>
    <w:rsid w:val="003D0D0F"/>
    <w:rsid w:val="0046704C"/>
    <w:rsid w:val="00577F21"/>
    <w:rsid w:val="005F2A7D"/>
    <w:rsid w:val="006B358D"/>
    <w:rsid w:val="007313B2"/>
    <w:rsid w:val="00774143"/>
    <w:rsid w:val="0079251A"/>
    <w:rsid w:val="00806B7D"/>
    <w:rsid w:val="00D0125B"/>
    <w:rsid w:val="00D90C0D"/>
    <w:rsid w:val="00EC03BD"/>
    <w:rsid w:val="00FB568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2CC0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D0D0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95">
    <w:name w:val="citation-295"/>
    <w:basedOn w:val="DefaultParagraphFont"/>
    <w:rsid w:val="003D0D0F"/>
  </w:style>
  <w:style w:type="character" w:customStyle="1" w:styleId="citation-294">
    <w:name w:val="citation-294"/>
    <w:basedOn w:val="DefaultParagraphFont"/>
    <w:rsid w:val="003D0D0F"/>
  </w:style>
  <w:style w:type="character" w:customStyle="1" w:styleId="citation-293">
    <w:name w:val="citation-293"/>
    <w:basedOn w:val="DefaultParagraphFont"/>
    <w:rsid w:val="003D0D0F"/>
  </w:style>
  <w:style w:type="character" w:customStyle="1" w:styleId="citation-292">
    <w:name w:val="citation-292"/>
    <w:basedOn w:val="DefaultParagraphFont"/>
    <w:rsid w:val="003D0D0F"/>
  </w:style>
  <w:style w:type="character" w:customStyle="1" w:styleId="citation-291">
    <w:name w:val="citation-291"/>
    <w:basedOn w:val="DefaultParagraphFont"/>
    <w:rsid w:val="003D0D0F"/>
  </w:style>
  <w:style w:type="character" w:customStyle="1" w:styleId="citation-290">
    <w:name w:val="citation-290"/>
    <w:basedOn w:val="DefaultParagraphFont"/>
    <w:rsid w:val="003D0D0F"/>
  </w:style>
  <w:style w:type="character" w:customStyle="1" w:styleId="citation-289">
    <w:name w:val="citation-289"/>
    <w:basedOn w:val="DefaultParagraphFont"/>
    <w:rsid w:val="003D0D0F"/>
  </w:style>
  <w:style w:type="character" w:customStyle="1" w:styleId="citation-288">
    <w:name w:val="citation-288"/>
    <w:basedOn w:val="DefaultParagraphFont"/>
    <w:rsid w:val="003D0D0F"/>
  </w:style>
  <w:style w:type="character" w:customStyle="1" w:styleId="citation-287">
    <w:name w:val="citation-287"/>
    <w:basedOn w:val="DefaultParagraphFont"/>
    <w:rsid w:val="003D0D0F"/>
  </w:style>
  <w:style w:type="character" w:customStyle="1" w:styleId="citation-286">
    <w:name w:val="citation-286"/>
    <w:basedOn w:val="DefaultParagraphFont"/>
    <w:rsid w:val="003D0D0F"/>
  </w:style>
  <w:style w:type="character" w:customStyle="1" w:styleId="citation-285">
    <w:name w:val="citation-285"/>
    <w:basedOn w:val="DefaultParagraphFont"/>
    <w:rsid w:val="003D0D0F"/>
  </w:style>
  <w:style w:type="character" w:customStyle="1" w:styleId="citation-284">
    <w:name w:val="citation-284"/>
    <w:basedOn w:val="DefaultParagraphFont"/>
    <w:rsid w:val="003D0D0F"/>
  </w:style>
  <w:style w:type="character" w:customStyle="1" w:styleId="citation-283">
    <w:name w:val="citation-283"/>
    <w:basedOn w:val="DefaultParagraphFont"/>
    <w:rsid w:val="003D0D0F"/>
  </w:style>
  <w:style w:type="character" w:customStyle="1" w:styleId="citation-282">
    <w:name w:val="citation-282"/>
    <w:basedOn w:val="DefaultParagraphFont"/>
    <w:rsid w:val="003D0D0F"/>
  </w:style>
  <w:style w:type="character" w:customStyle="1" w:styleId="citation-281">
    <w:name w:val="citation-281"/>
    <w:basedOn w:val="DefaultParagraphFont"/>
    <w:rsid w:val="003D0D0F"/>
  </w:style>
  <w:style w:type="character" w:customStyle="1" w:styleId="citation-280">
    <w:name w:val="citation-280"/>
    <w:basedOn w:val="DefaultParagraphFont"/>
    <w:rsid w:val="003D0D0F"/>
  </w:style>
  <w:style w:type="character" w:customStyle="1" w:styleId="citation-279">
    <w:name w:val="citation-279"/>
    <w:basedOn w:val="DefaultParagraphFont"/>
    <w:rsid w:val="003D0D0F"/>
  </w:style>
  <w:style w:type="character" w:customStyle="1" w:styleId="citation-278">
    <w:name w:val="citation-278"/>
    <w:basedOn w:val="DefaultParagraphFont"/>
    <w:rsid w:val="003D0D0F"/>
  </w:style>
  <w:style w:type="character" w:customStyle="1" w:styleId="citation-277">
    <w:name w:val="citation-277"/>
    <w:basedOn w:val="DefaultParagraphFont"/>
    <w:rsid w:val="003D0D0F"/>
  </w:style>
  <w:style w:type="character" w:customStyle="1" w:styleId="citation-276">
    <w:name w:val="citation-276"/>
    <w:basedOn w:val="DefaultParagraphFont"/>
    <w:rsid w:val="003D0D0F"/>
  </w:style>
  <w:style w:type="character" w:customStyle="1" w:styleId="citation-275">
    <w:name w:val="citation-275"/>
    <w:basedOn w:val="DefaultParagraphFont"/>
    <w:rsid w:val="003D0D0F"/>
  </w:style>
  <w:style w:type="character" w:customStyle="1" w:styleId="citation-274">
    <w:name w:val="citation-274"/>
    <w:basedOn w:val="DefaultParagraphFont"/>
    <w:rsid w:val="003D0D0F"/>
  </w:style>
  <w:style w:type="character" w:customStyle="1" w:styleId="citation-273">
    <w:name w:val="citation-273"/>
    <w:basedOn w:val="DefaultParagraphFont"/>
    <w:rsid w:val="003D0D0F"/>
  </w:style>
  <w:style w:type="character" w:customStyle="1" w:styleId="citation-272">
    <w:name w:val="citation-272"/>
    <w:basedOn w:val="DefaultParagraphFont"/>
    <w:rsid w:val="003D0D0F"/>
  </w:style>
  <w:style w:type="character" w:customStyle="1" w:styleId="citation-271">
    <w:name w:val="citation-271"/>
    <w:basedOn w:val="DefaultParagraphFont"/>
    <w:rsid w:val="003D0D0F"/>
  </w:style>
  <w:style w:type="character" w:customStyle="1" w:styleId="citation-270">
    <w:name w:val="citation-270"/>
    <w:basedOn w:val="DefaultParagraphFont"/>
    <w:rsid w:val="003D0D0F"/>
  </w:style>
  <w:style w:type="character" w:customStyle="1" w:styleId="citation-269">
    <w:name w:val="citation-269"/>
    <w:basedOn w:val="DefaultParagraphFont"/>
    <w:rsid w:val="003D0D0F"/>
  </w:style>
  <w:style w:type="character" w:customStyle="1" w:styleId="citation-268">
    <w:name w:val="citation-268"/>
    <w:basedOn w:val="DefaultParagraphFont"/>
    <w:rsid w:val="003D0D0F"/>
  </w:style>
  <w:style w:type="character" w:customStyle="1" w:styleId="citation-267">
    <w:name w:val="citation-267"/>
    <w:basedOn w:val="DefaultParagraphFont"/>
    <w:rsid w:val="003D0D0F"/>
  </w:style>
  <w:style w:type="character" w:customStyle="1" w:styleId="citation-266">
    <w:name w:val="citation-266"/>
    <w:basedOn w:val="DefaultParagraphFont"/>
    <w:rsid w:val="003D0D0F"/>
  </w:style>
  <w:style w:type="character" w:customStyle="1" w:styleId="citation-265">
    <w:name w:val="citation-265"/>
    <w:basedOn w:val="DefaultParagraphFont"/>
    <w:rsid w:val="003D0D0F"/>
  </w:style>
  <w:style w:type="character" w:customStyle="1" w:styleId="citation-264">
    <w:name w:val="citation-264"/>
    <w:basedOn w:val="DefaultParagraphFont"/>
    <w:rsid w:val="003D0D0F"/>
  </w:style>
  <w:style w:type="character" w:customStyle="1" w:styleId="citation-263">
    <w:name w:val="citation-263"/>
    <w:basedOn w:val="DefaultParagraphFont"/>
    <w:rsid w:val="003D0D0F"/>
  </w:style>
  <w:style w:type="character" w:customStyle="1" w:styleId="citation-262">
    <w:name w:val="citation-262"/>
    <w:basedOn w:val="DefaultParagraphFont"/>
    <w:rsid w:val="003D0D0F"/>
  </w:style>
  <w:style w:type="character" w:customStyle="1" w:styleId="citation-261">
    <w:name w:val="citation-261"/>
    <w:basedOn w:val="DefaultParagraphFont"/>
    <w:rsid w:val="003D0D0F"/>
  </w:style>
  <w:style w:type="character" w:customStyle="1" w:styleId="citation-260">
    <w:name w:val="citation-260"/>
    <w:basedOn w:val="DefaultParagraphFont"/>
    <w:rsid w:val="003D0D0F"/>
  </w:style>
  <w:style w:type="character" w:customStyle="1" w:styleId="citation-259">
    <w:name w:val="citation-259"/>
    <w:basedOn w:val="DefaultParagraphFont"/>
    <w:rsid w:val="003D0D0F"/>
  </w:style>
  <w:style w:type="character" w:customStyle="1" w:styleId="citation-258">
    <w:name w:val="citation-258"/>
    <w:basedOn w:val="DefaultParagraphFont"/>
    <w:rsid w:val="003D0D0F"/>
  </w:style>
  <w:style w:type="character" w:customStyle="1" w:styleId="citation-257">
    <w:name w:val="citation-257"/>
    <w:basedOn w:val="DefaultParagraphFont"/>
    <w:rsid w:val="003D0D0F"/>
  </w:style>
  <w:style w:type="character" w:customStyle="1" w:styleId="citation-256">
    <w:name w:val="citation-256"/>
    <w:basedOn w:val="DefaultParagraphFont"/>
    <w:rsid w:val="003D0D0F"/>
  </w:style>
  <w:style w:type="character" w:customStyle="1" w:styleId="citation-255">
    <w:name w:val="citation-255"/>
    <w:basedOn w:val="DefaultParagraphFont"/>
    <w:rsid w:val="003D0D0F"/>
  </w:style>
  <w:style w:type="character" w:customStyle="1" w:styleId="citation-254">
    <w:name w:val="citation-254"/>
    <w:basedOn w:val="DefaultParagraphFont"/>
    <w:rsid w:val="003D0D0F"/>
  </w:style>
  <w:style w:type="character" w:customStyle="1" w:styleId="citation-253">
    <w:name w:val="citation-253"/>
    <w:basedOn w:val="DefaultParagraphFont"/>
    <w:rsid w:val="003D0D0F"/>
  </w:style>
  <w:style w:type="character" w:customStyle="1" w:styleId="citation-252">
    <w:name w:val="citation-252"/>
    <w:basedOn w:val="DefaultParagraphFont"/>
    <w:rsid w:val="003D0D0F"/>
  </w:style>
  <w:style w:type="character" w:customStyle="1" w:styleId="citation-251">
    <w:name w:val="citation-251"/>
    <w:basedOn w:val="DefaultParagraphFont"/>
    <w:rsid w:val="003D0D0F"/>
  </w:style>
  <w:style w:type="character" w:customStyle="1" w:styleId="citation-250">
    <w:name w:val="citation-250"/>
    <w:basedOn w:val="DefaultParagraphFont"/>
    <w:rsid w:val="003D0D0F"/>
  </w:style>
  <w:style w:type="character" w:customStyle="1" w:styleId="citation-249">
    <w:name w:val="citation-249"/>
    <w:basedOn w:val="DefaultParagraphFont"/>
    <w:rsid w:val="003D0D0F"/>
  </w:style>
  <w:style w:type="character" w:customStyle="1" w:styleId="citation-248">
    <w:name w:val="citation-248"/>
    <w:basedOn w:val="DefaultParagraphFont"/>
    <w:rsid w:val="003D0D0F"/>
  </w:style>
  <w:style w:type="character" w:customStyle="1" w:styleId="citation-247">
    <w:name w:val="citation-247"/>
    <w:basedOn w:val="DefaultParagraphFont"/>
    <w:rsid w:val="003D0D0F"/>
  </w:style>
  <w:style w:type="character" w:customStyle="1" w:styleId="citation-246">
    <w:name w:val="citation-246"/>
    <w:basedOn w:val="DefaultParagraphFont"/>
    <w:rsid w:val="003D0D0F"/>
  </w:style>
  <w:style w:type="character" w:customStyle="1" w:styleId="citation-245">
    <w:name w:val="citation-245"/>
    <w:basedOn w:val="DefaultParagraphFont"/>
    <w:rsid w:val="003D0D0F"/>
  </w:style>
  <w:style w:type="character" w:customStyle="1" w:styleId="citation-244">
    <w:name w:val="citation-244"/>
    <w:basedOn w:val="DefaultParagraphFont"/>
    <w:rsid w:val="003D0D0F"/>
  </w:style>
  <w:style w:type="character" w:customStyle="1" w:styleId="citation-243">
    <w:name w:val="citation-243"/>
    <w:basedOn w:val="DefaultParagraphFont"/>
    <w:rsid w:val="003D0D0F"/>
  </w:style>
  <w:style w:type="character" w:customStyle="1" w:styleId="citation-242">
    <w:name w:val="citation-242"/>
    <w:basedOn w:val="DefaultParagraphFont"/>
    <w:rsid w:val="003D0D0F"/>
  </w:style>
  <w:style w:type="character" w:customStyle="1" w:styleId="citation-241">
    <w:name w:val="citation-241"/>
    <w:basedOn w:val="DefaultParagraphFont"/>
    <w:rsid w:val="003D0D0F"/>
  </w:style>
  <w:style w:type="character" w:customStyle="1" w:styleId="citation-240">
    <w:name w:val="citation-240"/>
    <w:basedOn w:val="DefaultParagraphFont"/>
    <w:rsid w:val="003D0D0F"/>
  </w:style>
  <w:style w:type="character" w:customStyle="1" w:styleId="citation-239">
    <w:name w:val="citation-239"/>
    <w:basedOn w:val="DefaultParagraphFont"/>
    <w:rsid w:val="003D0D0F"/>
  </w:style>
  <w:style w:type="character" w:customStyle="1" w:styleId="citation-238">
    <w:name w:val="citation-238"/>
    <w:basedOn w:val="DefaultParagraphFont"/>
    <w:rsid w:val="003D0D0F"/>
  </w:style>
  <w:style w:type="character" w:customStyle="1" w:styleId="citation-237">
    <w:name w:val="citation-237"/>
    <w:basedOn w:val="DefaultParagraphFont"/>
    <w:rsid w:val="003D0D0F"/>
  </w:style>
  <w:style w:type="character" w:customStyle="1" w:styleId="citation-236">
    <w:name w:val="citation-236"/>
    <w:basedOn w:val="DefaultParagraphFont"/>
    <w:rsid w:val="003D0D0F"/>
  </w:style>
  <w:style w:type="character" w:customStyle="1" w:styleId="citation-235">
    <w:name w:val="citation-235"/>
    <w:basedOn w:val="DefaultParagraphFont"/>
    <w:rsid w:val="003D0D0F"/>
  </w:style>
  <w:style w:type="character" w:customStyle="1" w:styleId="citation-234">
    <w:name w:val="citation-234"/>
    <w:basedOn w:val="DefaultParagraphFont"/>
    <w:rsid w:val="003D0D0F"/>
  </w:style>
  <w:style w:type="character" w:customStyle="1" w:styleId="citation-233">
    <w:name w:val="citation-233"/>
    <w:basedOn w:val="DefaultParagraphFont"/>
    <w:rsid w:val="003D0D0F"/>
  </w:style>
  <w:style w:type="character" w:customStyle="1" w:styleId="citation-232">
    <w:name w:val="citation-232"/>
    <w:basedOn w:val="DefaultParagraphFont"/>
    <w:rsid w:val="003D0D0F"/>
  </w:style>
  <w:style w:type="character" w:customStyle="1" w:styleId="citation-231">
    <w:name w:val="citation-231"/>
    <w:basedOn w:val="DefaultParagraphFont"/>
    <w:rsid w:val="003D0D0F"/>
  </w:style>
  <w:style w:type="character" w:customStyle="1" w:styleId="citation-230">
    <w:name w:val="citation-230"/>
    <w:basedOn w:val="DefaultParagraphFont"/>
    <w:rsid w:val="003D0D0F"/>
  </w:style>
  <w:style w:type="character" w:customStyle="1" w:styleId="citation-229">
    <w:name w:val="citation-229"/>
    <w:basedOn w:val="DefaultParagraphFont"/>
    <w:rsid w:val="003D0D0F"/>
  </w:style>
  <w:style w:type="character" w:customStyle="1" w:styleId="citation-228">
    <w:name w:val="citation-228"/>
    <w:basedOn w:val="DefaultParagraphFont"/>
    <w:rsid w:val="003D0D0F"/>
  </w:style>
  <w:style w:type="character" w:customStyle="1" w:styleId="citation-227">
    <w:name w:val="citation-227"/>
    <w:basedOn w:val="DefaultParagraphFont"/>
    <w:rsid w:val="003D0D0F"/>
  </w:style>
  <w:style w:type="character" w:customStyle="1" w:styleId="citation-226">
    <w:name w:val="citation-226"/>
    <w:basedOn w:val="DefaultParagraphFont"/>
    <w:rsid w:val="003D0D0F"/>
  </w:style>
  <w:style w:type="character" w:customStyle="1" w:styleId="citation-225">
    <w:name w:val="citation-225"/>
    <w:basedOn w:val="DefaultParagraphFont"/>
    <w:rsid w:val="003D0D0F"/>
  </w:style>
  <w:style w:type="character" w:customStyle="1" w:styleId="citation-224">
    <w:name w:val="citation-224"/>
    <w:basedOn w:val="DefaultParagraphFont"/>
    <w:rsid w:val="003D0D0F"/>
  </w:style>
  <w:style w:type="character" w:customStyle="1" w:styleId="citation-223">
    <w:name w:val="citation-223"/>
    <w:basedOn w:val="DefaultParagraphFont"/>
    <w:rsid w:val="003D0D0F"/>
  </w:style>
  <w:style w:type="character" w:customStyle="1" w:styleId="citation-222">
    <w:name w:val="citation-222"/>
    <w:basedOn w:val="DefaultParagraphFont"/>
    <w:rsid w:val="003D0D0F"/>
  </w:style>
  <w:style w:type="paragraph" w:styleId="Header">
    <w:name w:val="header"/>
    <w:basedOn w:val="Normal"/>
    <w:link w:val="HeaderChar"/>
    <w:uiPriority w:val="99"/>
    <w:unhideWhenUsed/>
    <w:rsid w:val="00577F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7F21"/>
  </w:style>
  <w:style w:type="paragraph" w:styleId="Footer">
    <w:name w:val="footer"/>
    <w:basedOn w:val="Normal"/>
    <w:link w:val="FooterChar"/>
    <w:uiPriority w:val="99"/>
    <w:unhideWhenUsed/>
    <w:rsid w:val="00577F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7F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781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3</Pages>
  <Words>1207</Words>
  <Characters>6884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2026-05-18T06:29:00Z</dcterms:created>
  <dcterms:modified xsi:type="dcterms:W3CDTF">2026-10-23T03:22:00Z</dcterms:modified>
</cp:coreProperties>
</file>